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040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860400" w:rsidRPr="00860400" w:rsidRDefault="00860400" w:rsidP="00860400">
      <w:pPr>
        <w:tabs>
          <w:tab w:val="left" w:pos="561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ab/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400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 xml:space="preserve">от « </w:t>
      </w:r>
      <w:r w:rsidR="000C6F42">
        <w:rPr>
          <w:rFonts w:ascii="Times New Roman" w:hAnsi="Times New Roman" w:cs="Times New Roman"/>
          <w:sz w:val="28"/>
          <w:szCs w:val="28"/>
        </w:rPr>
        <w:t>26</w:t>
      </w:r>
      <w:r w:rsidRPr="00860400">
        <w:rPr>
          <w:rFonts w:ascii="Times New Roman" w:hAnsi="Times New Roman" w:cs="Times New Roman"/>
          <w:sz w:val="28"/>
          <w:szCs w:val="28"/>
        </w:rPr>
        <w:t xml:space="preserve"> »   </w:t>
      </w:r>
      <w:r w:rsidR="000C6F42">
        <w:rPr>
          <w:rFonts w:ascii="Times New Roman" w:hAnsi="Times New Roman" w:cs="Times New Roman"/>
          <w:sz w:val="28"/>
          <w:szCs w:val="28"/>
        </w:rPr>
        <w:t>августа</w:t>
      </w:r>
      <w:r w:rsidRPr="00860400">
        <w:rPr>
          <w:rFonts w:ascii="Times New Roman" w:hAnsi="Times New Roman" w:cs="Times New Roman"/>
          <w:sz w:val="28"/>
          <w:szCs w:val="28"/>
        </w:rPr>
        <w:t xml:space="preserve">      2020     года  № </w:t>
      </w:r>
      <w:r w:rsidR="000C6F42">
        <w:rPr>
          <w:rFonts w:ascii="Times New Roman" w:hAnsi="Times New Roman" w:cs="Times New Roman"/>
          <w:sz w:val="28"/>
          <w:szCs w:val="28"/>
        </w:rPr>
        <w:t>1847</w:t>
      </w:r>
      <w:bookmarkStart w:id="0" w:name="_GoBack"/>
      <w:bookmarkEnd w:id="0"/>
      <w:r w:rsidRPr="0086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860400" w:rsidRDefault="00860400" w:rsidP="008604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860400" w:rsidRPr="00860400" w:rsidRDefault="00860400" w:rsidP="008604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порядке и сроках применения взысканий к муниципальным служащим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несоблюдение ограничений</w:t>
      </w:r>
      <w:r w:rsidR="00AA4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A48E7" w:rsidRDefault="00860400" w:rsidP="00C408C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 соответствии </w:t>
      </w:r>
      <w:r w:rsidR="00CE6E41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E6E41" w:rsidRPr="003F6DD1">
        <w:rPr>
          <w:shd w:val="clear" w:color="auto" w:fill="FFFFFF"/>
        </w:rPr>
        <w:t xml:space="preserve">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№ 25-ФЗ </w:t>
      </w:r>
      <w:r w:rsid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>«О муниципальной службе в Российской Федерации», Федеральным законом от 25.12.2008 № 273-Ф3 «О противодействии коррупции», Устава муниципального образования «Зеленоградский городской округ»</w:t>
      </w:r>
      <w:r w:rsidR="00C408C5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</w:t>
      </w:r>
      <w:r w:rsidR="00AA4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е т:</w:t>
      </w:r>
    </w:p>
    <w:p w:rsidR="00AA48E7" w:rsidRPr="002F6A4A" w:rsidRDefault="00AA48E7" w:rsidP="00AA48E7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 w:rsidRPr="00AA48E7">
        <w:rPr>
          <w:b/>
          <w:spacing w:val="2"/>
          <w:sz w:val="28"/>
          <w:szCs w:val="28"/>
        </w:rPr>
        <w:t xml:space="preserve"> </w:t>
      </w:r>
      <w:r w:rsidR="00860400" w:rsidRPr="003F6DD1">
        <w:rPr>
          <w:spacing w:val="2"/>
          <w:sz w:val="28"/>
          <w:szCs w:val="28"/>
        </w:rPr>
        <w:t xml:space="preserve">1. Утвердить Положение о порядке и сроках применения взысканий к муниципальным служащим </w:t>
      </w:r>
      <w:r>
        <w:rPr>
          <w:spacing w:val="2"/>
          <w:sz w:val="28"/>
          <w:szCs w:val="28"/>
        </w:rPr>
        <w:t>администрации МО «Зеленоградский городской округ» за несоблюдение ограничений,</w:t>
      </w:r>
      <w:r w:rsidR="00860400" w:rsidRPr="003F6DD1">
        <w:rPr>
          <w:spacing w:val="2"/>
          <w:sz w:val="28"/>
          <w:szCs w:val="28"/>
        </w:rPr>
        <w:t xml:space="preserve"> запретов, тр</w:t>
      </w:r>
      <w:r>
        <w:rPr>
          <w:spacing w:val="2"/>
          <w:sz w:val="28"/>
          <w:szCs w:val="28"/>
        </w:rPr>
        <w:t>ебований о предотвращении или об</w:t>
      </w:r>
      <w:r w:rsidR="00860400" w:rsidRPr="003F6DD1">
        <w:rPr>
          <w:spacing w:val="2"/>
          <w:sz w:val="28"/>
          <w:szCs w:val="28"/>
        </w:rPr>
        <w:t xml:space="preserve"> урегулировании конфликта интересов и неисполнение обязанностей, установленных в </w:t>
      </w:r>
      <w:r>
        <w:rPr>
          <w:spacing w:val="2"/>
          <w:sz w:val="28"/>
          <w:szCs w:val="28"/>
        </w:rPr>
        <w:t>целях противодействия коррупции.</w:t>
      </w:r>
      <w:r w:rsidR="00860400" w:rsidRPr="003F6DD1">
        <w:rPr>
          <w:spacing w:val="2"/>
          <w:sz w:val="28"/>
          <w:szCs w:val="28"/>
        </w:rPr>
        <w:br/>
      </w:r>
      <w:r>
        <w:rPr>
          <w:bCs/>
          <w:sz w:val="28"/>
          <w:szCs w:val="28"/>
        </w:rPr>
        <w:t xml:space="preserve">           2. Начальнику </w:t>
      </w:r>
      <w:r w:rsidRPr="002F6A4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правления делами администрации </w:t>
      </w:r>
      <w:proofErr w:type="spellStart"/>
      <w:r w:rsidRPr="002F6A4A">
        <w:rPr>
          <w:bCs/>
          <w:sz w:val="28"/>
          <w:szCs w:val="28"/>
        </w:rPr>
        <w:t>Бачариной</w:t>
      </w:r>
      <w:proofErr w:type="spellEnd"/>
      <w:r w:rsidRPr="002F6A4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</w:t>
      </w:r>
      <w:r>
        <w:rPr>
          <w:bCs/>
          <w:sz w:val="28"/>
          <w:szCs w:val="28"/>
        </w:rPr>
        <w:t xml:space="preserve">органов местного самоуправления </w:t>
      </w:r>
      <w:r w:rsidRPr="002F6A4A">
        <w:rPr>
          <w:bCs/>
          <w:sz w:val="28"/>
          <w:szCs w:val="28"/>
        </w:rPr>
        <w:t xml:space="preserve">муниципального образования «Зеленоградский городской округ» и опубликование в общественно-политической газете «Волна». </w:t>
      </w:r>
      <w:r w:rsidRPr="002F6A4A">
        <w:rPr>
          <w:bCs/>
          <w:sz w:val="28"/>
          <w:szCs w:val="28"/>
          <w:lang w:eastAsia="ar-SA"/>
        </w:rPr>
        <w:t xml:space="preserve"> </w:t>
      </w:r>
    </w:p>
    <w:p w:rsidR="00AA48E7" w:rsidRDefault="00AA48E7" w:rsidP="00AA48E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360D78">
        <w:rPr>
          <w:sz w:val="28"/>
          <w:szCs w:val="28"/>
        </w:rPr>
        <w:t xml:space="preserve">начальника управления делами </w:t>
      </w:r>
      <w:r>
        <w:rPr>
          <w:sz w:val="28"/>
          <w:szCs w:val="28"/>
        </w:rPr>
        <w:t xml:space="preserve">администрации </w:t>
      </w:r>
      <w:r w:rsidRPr="00360D78">
        <w:rPr>
          <w:sz w:val="28"/>
          <w:szCs w:val="28"/>
        </w:rPr>
        <w:t xml:space="preserve">Н.В. </w:t>
      </w:r>
      <w:proofErr w:type="spellStart"/>
      <w:r w:rsidRPr="00360D78">
        <w:rPr>
          <w:sz w:val="28"/>
          <w:szCs w:val="28"/>
        </w:rPr>
        <w:t>Бачарину</w:t>
      </w:r>
      <w:proofErr w:type="spellEnd"/>
      <w:r w:rsidRPr="00360D78">
        <w:rPr>
          <w:sz w:val="28"/>
          <w:szCs w:val="28"/>
        </w:rPr>
        <w:t>.</w:t>
      </w:r>
    </w:p>
    <w:p w:rsidR="003F6DD1" w:rsidRDefault="00860400" w:rsidP="00AA48E7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F6DD1" w:rsidRPr="003F6DD1" w:rsidRDefault="003F6DD1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6DD1" w:rsidRPr="003F6DD1" w:rsidRDefault="003F6DD1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6DD1" w:rsidRPr="003F6DD1" w:rsidRDefault="003F6DD1" w:rsidP="003F6D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С.А. Кошевой</w:t>
      </w:r>
    </w:p>
    <w:p w:rsidR="00860400" w:rsidRPr="003F6DD1" w:rsidRDefault="00860400" w:rsidP="008604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6DD1" w:rsidRDefault="003F6DD1" w:rsidP="008604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0400" w:rsidRPr="00AA48E7" w:rsidRDefault="00860400" w:rsidP="00AA48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оложение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и сроках применения взысканий к муниципальным служащим администрации муниципального образования «Зеленоградский городской округ» за несоблюдение ограничений, запретов, требований о предотвращении или об урегулировании конфликта интересов</w:t>
      </w:r>
      <w:r w:rsidR="00DD0E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неисполнение обязанностей, установленных в целях противодействия коррупции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1. Общие положения</w:t>
      </w:r>
    </w:p>
    <w:p w:rsidR="0049075D" w:rsidRDefault="0049075D" w:rsidP="004907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1.1</w:t>
      </w:r>
      <w:r w:rsidRPr="0049075D">
        <w:rPr>
          <w:spacing w:val="2"/>
          <w:sz w:val="28"/>
          <w:szCs w:val="28"/>
        </w:rPr>
        <w:t>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</w:t>
      </w:r>
      <w:r>
        <w:rPr>
          <w:spacing w:val="2"/>
          <w:sz w:val="28"/>
          <w:szCs w:val="28"/>
        </w:rPr>
        <w:t xml:space="preserve">, </w:t>
      </w:r>
      <w:r w:rsidRPr="0049075D">
        <w:rPr>
          <w:spacing w:val="2"/>
          <w:sz w:val="28"/>
          <w:szCs w:val="28"/>
        </w:rPr>
        <w:t>запретов, требований законодательства о противодействии</w:t>
      </w:r>
      <w:r>
        <w:rPr>
          <w:spacing w:val="2"/>
          <w:sz w:val="28"/>
          <w:szCs w:val="28"/>
        </w:rPr>
        <w:t xml:space="preserve"> коррупции.</w:t>
      </w:r>
    </w:p>
    <w:p w:rsidR="0049075D" w:rsidRPr="0049075D" w:rsidRDefault="0049075D" w:rsidP="0049075D">
      <w:pPr>
        <w:tabs>
          <w:tab w:val="left" w:pos="7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           1.2. Дисциплинарная ответственность муниципального служащего устанавливается за совершение дисциплинарного проступка.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1.3. </w:t>
      </w:r>
      <w:proofErr w:type="gramStart"/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</w:t>
      </w:r>
      <w:r w:rsidRPr="0049075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МО «Зеленоградский городской округ» 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(далее - Комиссия) в отдельном журнале.</w:t>
      </w:r>
      <w:proofErr w:type="gramEnd"/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2.1. За совершение дисциплинарного проступка представитель нанимателя (работодатель) имеет право прим</w:t>
      </w:r>
      <w:r w:rsidR="003B5481">
        <w:rPr>
          <w:spacing w:val="2"/>
          <w:sz w:val="28"/>
          <w:szCs w:val="28"/>
        </w:rPr>
        <w:t>енить дисциплинарные взыскания:</w:t>
      </w: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1)</w:t>
      </w:r>
      <w:r w:rsidR="00A554F6">
        <w:rPr>
          <w:spacing w:val="2"/>
          <w:sz w:val="28"/>
          <w:szCs w:val="28"/>
        </w:rPr>
        <w:t xml:space="preserve"> замечание;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выговор;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3) увольнение с муниципальной службы по соответствующим основаниям.</w:t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2.2. Муниципальный служащий подлежит увольнению с муниципальной службы в связи с утратой доверия в сл</w:t>
      </w:r>
      <w:r w:rsidR="003B5481">
        <w:rPr>
          <w:spacing w:val="2"/>
          <w:sz w:val="28"/>
          <w:szCs w:val="28"/>
        </w:rPr>
        <w:t>учаях совершения правонарушений</w:t>
      </w:r>
      <w:r w:rsidR="0049075D" w:rsidRPr="00A554F6">
        <w:rPr>
          <w:spacing w:val="2"/>
          <w:sz w:val="28"/>
          <w:szCs w:val="28"/>
        </w:rPr>
        <w:t>: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 xml:space="preserve">1) непринятие муниципальным служащим, являющимся стороной </w:t>
      </w:r>
      <w:r w:rsidR="0049075D" w:rsidRPr="0049075D">
        <w:rPr>
          <w:spacing w:val="2"/>
          <w:sz w:val="28"/>
          <w:szCs w:val="28"/>
        </w:rPr>
        <w:lastRenderedPageBreak/>
        <w:t>конфликта интересов, мер по предотвращению или урегулированию конфликта</w:t>
      </w:r>
      <w:r>
        <w:rPr>
          <w:spacing w:val="2"/>
          <w:sz w:val="28"/>
          <w:szCs w:val="28"/>
        </w:rPr>
        <w:t xml:space="preserve"> интересов.</w:t>
      </w:r>
    </w:p>
    <w:p w:rsidR="00A554F6" w:rsidRDefault="00F46D67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</w:t>
      </w:r>
      <w:r w:rsidR="00A554F6">
        <w:rPr>
          <w:spacing w:val="2"/>
          <w:sz w:val="28"/>
          <w:szCs w:val="28"/>
        </w:rPr>
        <w:t xml:space="preserve"> коррупции: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1)злоупотребление служебным положением или полномочиями;</w:t>
      </w:r>
      <w:r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2)дача</w:t>
      </w:r>
      <w:r w:rsidR="00A554F6">
        <w:rPr>
          <w:spacing w:val="2"/>
          <w:sz w:val="28"/>
          <w:szCs w:val="28"/>
        </w:rPr>
        <w:t xml:space="preserve"> или получение взятки;</w:t>
      </w:r>
    </w:p>
    <w:p w:rsidR="007A5B5D" w:rsidRDefault="0049075D" w:rsidP="000B315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proofErr w:type="gramStart"/>
      <w:r w:rsidRPr="0049075D">
        <w:rPr>
          <w:spacing w:val="2"/>
          <w:sz w:val="28"/>
          <w:szCs w:val="28"/>
        </w:rPr>
        <w:t>прав</w:t>
      </w:r>
      <w:proofErr w:type="gramEnd"/>
      <w:r w:rsidRPr="0049075D">
        <w:rPr>
          <w:spacing w:val="2"/>
          <w:sz w:val="28"/>
          <w:szCs w:val="28"/>
        </w:rPr>
        <w:t xml:space="preserve"> как для субъекта правонарушения, так и для третьих лиц либо незаконное предоставление такой выгоды указанному субъекту другими лицами;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 коррупционных правонарушений;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 xml:space="preserve">5) иные правонарушения, установленные федеральным законодательством в сфере противодействия коррупции, в качестве </w:t>
      </w:r>
      <w:proofErr w:type="gramStart"/>
      <w:r w:rsidRPr="0049075D">
        <w:rPr>
          <w:spacing w:val="2"/>
          <w:sz w:val="28"/>
          <w:szCs w:val="28"/>
        </w:rPr>
        <w:t>субъектов</w:t>
      </w:r>
      <w:proofErr w:type="gramEnd"/>
      <w:r w:rsidRPr="0049075D">
        <w:rPr>
          <w:spacing w:val="2"/>
          <w:sz w:val="28"/>
          <w:szCs w:val="28"/>
        </w:rPr>
        <w:t xml:space="preserve"> совершения которых указаны муниципальные служащие.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</w:t>
      </w:r>
      <w:r w:rsidR="007A5B5D">
        <w:rPr>
          <w:spacing w:val="2"/>
          <w:sz w:val="28"/>
          <w:szCs w:val="28"/>
        </w:rPr>
        <w:t xml:space="preserve"> представителя нанимателя (работодателя)</w:t>
      </w:r>
    </w:p>
    <w:p w:rsidR="003B5481" w:rsidRDefault="003B5481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9075D" w:rsidRPr="007A5B5D" w:rsidRDefault="0049075D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A5B5D">
        <w:rPr>
          <w:bCs w:val="0"/>
          <w:spacing w:val="2"/>
          <w:sz w:val="28"/>
          <w:szCs w:val="28"/>
        </w:rPr>
        <w:lastRenderedPageBreak/>
        <w:t>3. Порядок и сроки применения дисциплинарного взыскания</w:t>
      </w:r>
    </w:p>
    <w:p w:rsidR="007A5B5D" w:rsidRDefault="0049075D" w:rsidP="007A5B5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 w:rsidR="007A5B5D">
        <w:rPr>
          <w:spacing w:val="2"/>
          <w:sz w:val="28"/>
          <w:szCs w:val="28"/>
        </w:rPr>
        <w:t xml:space="preserve">             </w:t>
      </w:r>
      <w:r w:rsidRPr="0049075D">
        <w:rPr>
          <w:spacing w:val="2"/>
          <w:sz w:val="28"/>
          <w:szCs w:val="28"/>
        </w:rPr>
        <w:t>3.1. Дисциплинарные взыскания применяются представителем нанимателя (работодателем)</w:t>
      </w:r>
      <w:r w:rsidR="007A5B5D">
        <w:rPr>
          <w:spacing w:val="2"/>
          <w:sz w:val="28"/>
          <w:szCs w:val="28"/>
        </w:rPr>
        <w:t xml:space="preserve"> на основании: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доклада о результатах проверки, проведенной Комиссией;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рекомендации</w:t>
      </w:r>
      <w:r w:rsidR="007A5B5D">
        <w:rPr>
          <w:spacing w:val="2"/>
          <w:sz w:val="28"/>
          <w:szCs w:val="28"/>
        </w:rPr>
        <w:t xml:space="preserve"> Комиссии;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объяснений</w:t>
      </w:r>
      <w:r>
        <w:rPr>
          <w:spacing w:val="2"/>
          <w:sz w:val="28"/>
          <w:szCs w:val="28"/>
        </w:rPr>
        <w:t xml:space="preserve"> муниципального служащего;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 xml:space="preserve"> иных материалов.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</w:t>
      </w:r>
      <w:r>
        <w:rPr>
          <w:spacing w:val="2"/>
          <w:sz w:val="28"/>
          <w:szCs w:val="28"/>
        </w:rPr>
        <w:t xml:space="preserve"> данные материалы в Комиссию.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</w:t>
      </w:r>
      <w:r>
        <w:rPr>
          <w:spacing w:val="2"/>
          <w:sz w:val="28"/>
          <w:szCs w:val="28"/>
        </w:rPr>
        <w:t xml:space="preserve"> настоящем Положении.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3.3</w:t>
      </w:r>
      <w:r w:rsidR="0049075D" w:rsidRPr="0049075D">
        <w:rPr>
          <w:spacing w:val="2"/>
          <w:sz w:val="28"/>
          <w:szCs w:val="28"/>
        </w:rPr>
        <w:t>. Применению дисциплинарного взыскания должна предшествовать служебная проверка, проводимая Комиссией.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4</w:t>
      </w:r>
      <w:r w:rsidR="0049075D" w:rsidRPr="0049075D">
        <w:rPr>
          <w:spacing w:val="2"/>
          <w:sz w:val="28"/>
          <w:szCs w:val="28"/>
        </w:rPr>
        <w:t>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3.5</w:t>
      </w:r>
      <w:r w:rsidR="0049075D" w:rsidRPr="0049075D">
        <w:rPr>
          <w:spacing w:val="2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3.6</w:t>
      </w:r>
      <w:r w:rsidR="0049075D" w:rsidRPr="0049075D">
        <w:rPr>
          <w:spacing w:val="2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</w:t>
      </w:r>
      <w:r>
        <w:rPr>
          <w:spacing w:val="2"/>
          <w:sz w:val="28"/>
          <w:szCs w:val="28"/>
        </w:rPr>
        <w:t xml:space="preserve"> объяснения.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3.7</w:t>
      </w:r>
      <w:r w:rsidR="0049075D" w:rsidRPr="0049075D">
        <w:rPr>
          <w:spacing w:val="2"/>
          <w:sz w:val="28"/>
          <w:szCs w:val="28"/>
        </w:rPr>
        <w:t>. Непредставление муниципальным служащим объяснения не является</w:t>
      </w:r>
      <w:r>
        <w:rPr>
          <w:spacing w:val="2"/>
          <w:sz w:val="28"/>
          <w:szCs w:val="28"/>
        </w:rPr>
        <w:t xml:space="preserve"> препятствием для применения взыскания.</w:t>
      </w:r>
    </w:p>
    <w:p w:rsidR="00266F61" w:rsidRDefault="00266F61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3.8</w:t>
      </w:r>
      <w:r w:rsidR="0049075D" w:rsidRPr="0049075D">
        <w:rPr>
          <w:spacing w:val="2"/>
          <w:sz w:val="28"/>
          <w:szCs w:val="28"/>
        </w:rPr>
        <w:t xml:space="preserve">. </w:t>
      </w:r>
      <w:proofErr w:type="gramStart"/>
      <w:r w:rsidR="0049075D" w:rsidRPr="003B5481">
        <w:rPr>
          <w:spacing w:val="2"/>
          <w:sz w:val="28"/>
          <w:szCs w:val="28"/>
        </w:rPr>
        <w:t>При применении взысканий, предусмотренных статьями 14.1, 15 и 27 </w:t>
      </w:r>
      <w:hyperlink r:id="rId6" w:history="1">
        <w:r w:rsidR="0049075D" w:rsidRPr="003B5481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"О муниципальной службе в Российской Федерации"</w:t>
        </w:r>
      </w:hyperlink>
      <w:r w:rsidR="0049075D" w:rsidRPr="003B5481">
        <w:rPr>
          <w:spacing w:val="2"/>
          <w:sz w:val="28"/>
          <w:szCs w:val="28"/>
        </w:rPr>
        <w:t>,</w:t>
      </w:r>
      <w:r w:rsidR="0049075D" w:rsidRPr="0049075D">
        <w:rPr>
          <w:spacing w:val="2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49075D" w:rsidRPr="0049075D">
        <w:rPr>
          <w:spacing w:val="2"/>
          <w:sz w:val="28"/>
          <w:szCs w:val="28"/>
        </w:rPr>
        <w:t xml:space="preserve"> муниципальным служащим своих должностных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обязанностей.</w:t>
      </w:r>
    </w:p>
    <w:p w:rsidR="00A554F6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3.9</w:t>
      </w:r>
      <w:r w:rsidR="0049075D" w:rsidRPr="0049075D">
        <w:rPr>
          <w:spacing w:val="2"/>
          <w:sz w:val="28"/>
          <w:szCs w:val="28"/>
        </w:rPr>
        <w:t xml:space="preserve">. Взыскания применяются не позднее </w:t>
      </w:r>
      <w:r w:rsidR="00A554F6">
        <w:rPr>
          <w:spacing w:val="2"/>
          <w:sz w:val="28"/>
          <w:szCs w:val="28"/>
        </w:rPr>
        <w:t>шести месяцев</w:t>
      </w:r>
      <w:r w:rsidR="0049075D" w:rsidRPr="0049075D">
        <w:rPr>
          <w:spacing w:val="2"/>
          <w:sz w:val="28"/>
          <w:szCs w:val="28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</w:t>
      </w:r>
      <w:r w:rsidR="00A554F6">
        <w:rPr>
          <w:spacing w:val="2"/>
          <w:sz w:val="28"/>
          <w:szCs w:val="28"/>
        </w:rPr>
        <w:t>ов</w:t>
      </w:r>
      <w:r w:rsidR="0049075D" w:rsidRPr="0049075D">
        <w:rPr>
          <w:spacing w:val="2"/>
          <w:sz w:val="28"/>
          <w:szCs w:val="28"/>
        </w:rPr>
        <w:t xml:space="preserve"> временной нетрудоспособности муниципального служащего, </w:t>
      </w:r>
      <w:r w:rsidR="00A554F6">
        <w:rPr>
          <w:spacing w:val="2"/>
          <w:sz w:val="28"/>
          <w:szCs w:val="28"/>
        </w:rPr>
        <w:t>нахождения</w:t>
      </w:r>
      <w:r w:rsidR="0049075D" w:rsidRPr="0049075D">
        <w:rPr>
          <w:spacing w:val="2"/>
          <w:sz w:val="28"/>
          <w:szCs w:val="28"/>
        </w:rPr>
        <w:t xml:space="preserve"> его в отпуске,</w:t>
      </w:r>
      <w:r w:rsidR="00A554F6">
        <w:rPr>
          <w:spacing w:val="2"/>
          <w:sz w:val="28"/>
          <w:szCs w:val="28"/>
        </w:rPr>
        <w:t xml:space="preserve"> и не позднее трех лет со дня совершения им коррупционного правонарушения.</w:t>
      </w:r>
    </w:p>
    <w:p w:rsidR="0049075D" w:rsidRPr="0049075D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3.10</w:t>
      </w:r>
      <w:r w:rsidR="0049075D" w:rsidRPr="0049075D">
        <w:rPr>
          <w:spacing w:val="2"/>
          <w:sz w:val="28"/>
          <w:szCs w:val="28"/>
        </w:rPr>
        <w:t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7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="0049075D" w:rsidRPr="00266F61">
        <w:rPr>
          <w:spacing w:val="2"/>
          <w:sz w:val="28"/>
          <w:szCs w:val="28"/>
        </w:rPr>
        <w:t>, </w:t>
      </w:r>
      <w:hyperlink r:id="rId8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="0049075D" w:rsidRPr="0049075D">
        <w:rPr>
          <w:spacing w:val="2"/>
          <w:sz w:val="28"/>
          <w:szCs w:val="28"/>
        </w:rPr>
        <w:t> и другими федеральными законами, может быть применено только одно взыскание.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</w:t>
      </w:r>
      <w:r w:rsidR="0049075D" w:rsidRPr="0049075D">
        <w:rPr>
          <w:spacing w:val="2"/>
          <w:sz w:val="28"/>
          <w:szCs w:val="28"/>
        </w:rPr>
        <w:t xml:space="preserve">1. </w:t>
      </w:r>
      <w:proofErr w:type="gramStart"/>
      <w:r w:rsidR="0049075D" w:rsidRPr="0049075D">
        <w:rPr>
          <w:spacing w:val="2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3.12</w:t>
      </w:r>
      <w:r w:rsidR="0049075D" w:rsidRPr="0049075D">
        <w:rPr>
          <w:spacing w:val="2"/>
          <w:sz w:val="28"/>
          <w:szCs w:val="28"/>
        </w:rPr>
        <w:t>.</w:t>
      </w:r>
      <w:proofErr w:type="gramEnd"/>
      <w:r w:rsidR="0049075D" w:rsidRPr="0049075D">
        <w:rPr>
          <w:spacing w:val="2"/>
          <w:sz w:val="28"/>
          <w:szCs w:val="28"/>
        </w:rPr>
        <w:t xml:space="preserve"> Копия распоряжения о наложении взыскания на муниципального служащего приобщается к личному делу муниципального служащего.</w:t>
      </w:r>
      <w:r w:rsidR="0049075D" w:rsidRPr="0049075D">
        <w:rPr>
          <w:spacing w:val="2"/>
          <w:sz w:val="28"/>
          <w:szCs w:val="28"/>
        </w:rPr>
        <w:br/>
      </w:r>
      <w:r w:rsidR="0049075D" w:rsidRPr="0049075D">
        <w:rPr>
          <w:spacing w:val="2"/>
          <w:sz w:val="28"/>
          <w:szCs w:val="28"/>
        </w:rPr>
        <w:br/>
      </w: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228EE" w:rsidRPr="003F6DD1" w:rsidRDefault="008228EE"/>
    <w:sectPr w:rsidR="008228EE" w:rsidRPr="003F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45"/>
    <w:multiLevelType w:val="hybridMultilevel"/>
    <w:tmpl w:val="5D8A006A"/>
    <w:lvl w:ilvl="0" w:tplc="031EDF4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2"/>
    <w:rsid w:val="000B315B"/>
    <w:rsid w:val="000C6F42"/>
    <w:rsid w:val="00266F61"/>
    <w:rsid w:val="003B5481"/>
    <w:rsid w:val="003F6DD1"/>
    <w:rsid w:val="00430785"/>
    <w:rsid w:val="0049075D"/>
    <w:rsid w:val="007A5B5D"/>
    <w:rsid w:val="008228EE"/>
    <w:rsid w:val="00860400"/>
    <w:rsid w:val="009D23D2"/>
    <w:rsid w:val="00A010FE"/>
    <w:rsid w:val="00A554F6"/>
    <w:rsid w:val="00A9169A"/>
    <w:rsid w:val="00AA48E7"/>
    <w:rsid w:val="00C408C5"/>
    <w:rsid w:val="00CE6E41"/>
    <w:rsid w:val="00DD0E27"/>
    <w:rsid w:val="00E455D1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2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8</cp:revision>
  <cp:lastPrinted>2020-06-18T13:51:00Z</cp:lastPrinted>
  <dcterms:created xsi:type="dcterms:W3CDTF">2020-06-17T08:14:00Z</dcterms:created>
  <dcterms:modified xsi:type="dcterms:W3CDTF">2020-08-26T13:26:00Z</dcterms:modified>
</cp:coreProperties>
</file>